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附件3：    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 xml:space="preserve">   </w:t>
      </w:r>
    </w:p>
    <w:p>
      <w:pPr>
        <w:widowControl/>
        <w:spacing w:line="6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民主评议党员登记表</w:t>
      </w:r>
    </w:p>
    <w:tbl>
      <w:tblPr>
        <w:tblStyle w:val="2"/>
        <w:tblW w:w="8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32"/>
        <w:gridCol w:w="831"/>
        <w:gridCol w:w="747"/>
        <w:gridCol w:w="1016"/>
        <w:gridCol w:w="563"/>
        <w:gridCol w:w="1430"/>
        <w:gridCol w:w="1752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86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  别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6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578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</w:t>
            </w:r>
          </w:p>
        </w:tc>
        <w:tc>
          <w:tcPr>
            <w:tcW w:w="1579" w:type="dxa"/>
            <w:gridSpan w:val="2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文化程度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入党时间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480" w:type="dxa"/>
            <w:gridSpan w:val="5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所在支部及党内外职务</w:t>
            </w:r>
          </w:p>
        </w:tc>
        <w:tc>
          <w:tcPr>
            <w:tcW w:w="5444" w:type="dxa"/>
            <w:gridSpan w:val="4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人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小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结</w:t>
            </w:r>
          </w:p>
        </w:tc>
        <w:tc>
          <w:tcPr>
            <w:tcW w:w="8270" w:type="dxa"/>
            <w:gridSpan w:val="8"/>
            <w:noWrap w:val="0"/>
            <w:vAlign w:val="top"/>
          </w:tcPr>
          <w:p>
            <w:pPr>
              <w:snapToGrid w:val="0"/>
              <w:spacing w:line="44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exact"/>
          <w:jc w:val="center"/>
        </w:trPr>
        <w:tc>
          <w:tcPr>
            <w:tcW w:w="8924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       本人签字或盖章         </w:t>
            </w:r>
          </w:p>
          <w:p>
            <w:pPr>
              <w:spacing w:line="360" w:lineRule="exact"/>
              <w:ind w:firstLine="5640" w:firstLineChars="23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4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党员自我评价</w:t>
            </w:r>
          </w:p>
        </w:tc>
        <w:tc>
          <w:tcPr>
            <w:tcW w:w="6460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71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党支部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  见</w:t>
            </w:r>
          </w:p>
        </w:tc>
        <w:tc>
          <w:tcPr>
            <w:tcW w:w="7207" w:type="dxa"/>
            <w:gridSpan w:val="6"/>
            <w:noWrap w:val="0"/>
            <w:vAlign w:val="top"/>
          </w:tcPr>
          <w:p>
            <w:pPr>
              <w:spacing w:line="360" w:lineRule="exact"/>
              <w:ind w:firstLine="4200" w:firstLineChars="17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党支部书记</w:t>
            </w:r>
          </w:p>
          <w:p>
            <w:pPr>
              <w:spacing w:line="360" w:lineRule="exact"/>
              <w:ind w:firstLine="4200" w:firstLineChars="17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签名或盖章</w:t>
            </w:r>
          </w:p>
          <w:p>
            <w:pPr>
              <w:spacing w:line="360" w:lineRule="exact"/>
              <w:ind w:firstLine="4080" w:firstLineChars="17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1717" w:type="dxa"/>
            <w:gridSpan w:val="3"/>
            <w:noWrap w:val="0"/>
            <w:vAlign w:val="top"/>
          </w:tcPr>
          <w:p>
            <w:pPr>
              <w:snapToGrid w:val="0"/>
              <w:spacing w:before="156" w:beforeLines="50" w:line="360" w:lineRule="exact"/>
              <w:ind w:left="360" w:hanging="360" w:hangingChars="15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二级党组织</w:t>
            </w:r>
          </w:p>
          <w:p>
            <w:pPr>
              <w:snapToGrid w:val="0"/>
              <w:spacing w:before="156" w:beforeLines="50" w:line="360" w:lineRule="exact"/>
              <w:ind w:left="360" w:hanging="360" w:hangingChars="15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  见</w:t>
            </w:r>
          </w:p>
        </w:tc>
        <w:tc>
          <w:tcPr>
            <w:tcW w:w="7207" w:type="dxa"/>
            <w:gridSpan w:val="6"/>
            <w:noWrap w:val="0"/>
            <w:vAlign w:val="top"/>
          </w:tcPr>
          <w:p>
            <w:pPr>
              <w:snapToGrid w:val="0"/>
              <w:spacing w:before="156" w:beforeLines="50"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4200" w:firstLineChars="17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二级党组织盖章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snapToGrid w:val="0"/>
        <w:spacing w:line="320" w:lineRule="exact"/>
        <w:ind w:left="105" w:hanging="105" w:hangingChars="50"/>
        <w:rPr>
          <w:rFonts w:ascii="宋体" w:hAnsi="宋体"/>
          <w:b/>
          <w:szCs w:val="21"/>
        </w:rPr>
      </w:pPr>
    </w:p>
    <w:p>
      <w:pPr>
        <w:snapToGrid w:val="0"/>
        <w:spacing w:line="320" w:lineRule="exact"/>
        <w:ind w:left="105" w:hanging="105" w:hangingChars="50"/>
        <w:rPr>
          <w:rFonts w:ascii="仿宋_GB2312" w:hAnsi="宋体" w:eastAsia="仿宋_GB2312"/>
          <w:sz w:val="24"/>
          <w:szCs w:val="24"/>
        </w:rPr>
      </w:pPr>
      <w:r>
        <w:rPr>
          <w:rFonts w:hint="eastAsia" w:ascii="宋体" w:hAnsi="宋体"/>
          <w:b/>
          <w:szCs w:val="21"/>
        </w:rPr>
        <w:t>注</w:t>
      </w:r>
      <w:r>
        <w:rPr>
          <w:rFonts w:hint="eastAsia" w:ascii="仿宋_GB2312" w:hAnsi="宋体" w:eastAsia="仿宋_GB2312"/>
          <w:b/>
          <w:sz w:val="24"/>
          <w:szCs w:val="24"/>
        </w:rPr>
        <w:t>：</w:t>
      </w:r>
      <w:r>
        <w:rPr>
          <w:rFonts w:hint="eastAsia" w:ascii="仿宋_GB2312" w:hAnsi="宋体" w:eastAsia="仿宋_GB2312"/>
          <w:sz w:val="24"/>
          <w:szCs w:val="24"/>
        </w:rPr>
        <w:t>1.“党员个人小结”：要全面真实地反映党员在工作、学习、生活等方面的情况。</w:t>
      </w:r>
    </w:p>
    <w:p>
      <w:pPr>
        <w:snapToGrid w:val="0"/>
        <w:spacing w:line="320" w:lineRule="exact"/>
        <w:ind w:left="120" w:hanging="120" w:hangingChars="5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2.“党员自我评价”：分为优秀、合格、基本合格和不合格。</w:t>
      </w:r>
    </w:p>
    <w:p>
      <w:pPr>
        <w:snapToGrid w:val="0"/>
        <w:spacing w:line="320" w:lineRule="exact"/>
        <w:ind w:left="120" w:hanging="120" w:hangingChars="5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3.“党支部意见”指支委会在党内民主评议和党内外群众测评的基础上，进行综合分析所形成的、并向支部大会报告过的意见。</w:t>
      </w:r>
    </w:p>
    <w:p>
      <w:pPr>
        <w:snapToGrid w:val="0"/>
        <w:spacing w:line="320" w:lineRule="exact"/>
        <w:ind w:left="120" w:hanging="120" w:hangingChars="5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4.“二级党组织意见”指对评定优秀、合格、基本合格和不合格党员的审批意见。</w:t>
      </w:r>
    </w:p>
    <w:p>
      <w:pPr>
        <w:snapToGrid w:val="0"/>
        <w:spacing w:line="320" w:lineRule="exact"/>
        <w:ind w:left="120" w:hanging="120" w:hangingChars="5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5.此表由所在二级党组织保存，优秀等次党员和不合格党员的评议表要存入本人档案。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E3D1D"/>
    <w:rsid w:val="086E3D1D"/>
    <w:rsid w:val="5A2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2019-02-26T09:44:00Z</dcterms:created>
  <dc:creator>Nugeiya</dc:creator>
  <cp:lastModifiedBy>Nugeiya</cp:lastModifiedBy>
  <dcterms:modified xsi:type="dcterms:W3CDTF">2019-02-26T09:45:26Z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